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5099F" w14:textId="77777777" w:rsidR="0090394B" w:rsidRPr="001C18D2" w:rsidRDefault="0090394B" w:rsidP="0090394B">
      <w:pPr>
        <w:rPr>
          <w:rFonts w:ascii="Times New Roman" w:hAnsi="Times New Roman" w:cs="Times New Roman"/>
          <w:bCs/>
          <w:lang w:val="ru-RU"/>
        </w:rPr>
      </w:pPr>
      <w:r w:rsidRPr="001C18D2">
        <w:rPr>
          <w:rFonts w:ascii="Times New Roman" w:hAnsi="Times New Roman" w:cs="Times New Roman"/>
          <w:b/>
          <w:bCs/>
          <w:lang w:val="sr-Cyrl-CS"/>
        </w:rPr>
        <w:t>Табела 5.2.</w:t>
      </w:r>
      <w:r w:rsidRPr="001C18D2">
        <w:rPr>
          <w:rFonts w:ascii="Times New Roman" w:hAnsi="Times New Roman" w:cs="Times New Roman"/>
          <w:bCs/>
          <w:lang w:val="sr-Cyrl-CS"/>
        </w:rPr>
        <w:t xml:space="preserve"> Спецификација предмета </w:t>
      </w:r>
    </w:p>
    <w:p w14:paraId="0D3EC473" w14:textId="7542311C" w:rsidR="0090394B" w:rsidRPr="001C18D2" w:rsidRDefault="0090394B" w:rsidP="0090394B">
      <w:pPr>
        <w:rPr>
          <w:rFonts w:ascii="Times New Roman" w:hAnsi="Times New Roman" w:cs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1861"/>
        <w:gridCol w:w="1084"/>
        <w:gridCol w:w="1888"/>
        <w:gridCol w:w="1215"/>
      </w:tblGrid>
      <w:tr w:rsidR="0090394B" w:rsidRPr="001C18D2" w14:paraId="5ED3ED23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031F48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Студијски програм :</w:t>
            </w:r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>Религија</w:t>
            </w:r>
            <w:proofErr w:type="spellEnd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у </w:t>
            </w:r>
            <w:proofErr w:type="spellStart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>друштву</w:t>
            </w:r>
            <w:proofErr w:type="spellEnd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, </w:t>
            </w:r>
            <w:proofErr w:type="spellStart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>култури</w:t>
            </w:r>
            <w:proofErr w:type="spellEnd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и </w:t>
            </w:r>
            <w:proofErr w:type="spellStart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>европским</w:t>
            </w:r>
            <w:proofErr w:type="spellEnd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 </w:t>
            </w:r>
            <w:proofErr w:type="spellStart"/>
            <w:r w:rsidR="00AD3A65" w:rsidRPr="001C18D2">
              <w:rPr>
                <w:rFonts w:ascii="Times New Roman" w:hAnsi="Times New Roman" w:cs="Times New Roman"/>
                <w:b/>
                <w:bCs/>
                <w:lang w:val="en-US"/>
              </w:rPr>
              <w:t>интеграцијама</w:t>
            </w:r>
            <w:proofErr w:type="spellEnd"/>
          </w:p>
        </w:tc>
      </w:tr>
      <w:tr w:rsidR="0090394B" w:rsidRPr="001C18D2" w14:paraId="618E191F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3D4BB5" w14:textId="7777777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Назив предмета: </w:t>
            </w:r>
            <w:r w:rsidR="00AD3A65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Религија и уметност</w:t>
            </w:r>
          </w:p>
        </w:tc>
      </w:tr>
      <w:tr w:rsidR="0090394B" w:rsidRPr="001C18D2" w14:paraId="34299125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66A736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Наставник</w:t>
            </w:r>
            <w:r w:rsidRPr="001C18D2">
              <w:rPr>
                <w:rFonts w:ascii="Times New Roman" w:hAnsi="Times New Roman" w:cs="Times New Roman"/>
                <w:b/>
                <w:bCs/>
                <w:lang w:val="en-US"/>
              </w:rPr>
              <w:t>/</w:t>
            </w:r>
            <w:proofErr w:type="spellStart"/>
            <w:r w:rsidRPr="001C18D2">
              <w:rPr>
                <w:rFonts w:ascii="Times New Roman" w:hAnsi="Times New Roman" w:cs="Times New Roman"/>
                <w:b/>
                <w:bCs/>
                <w:lang w:val="en-US"/>
              </w:rPr>
              <w:t>наставници</w:t>
            </w:r>
            <w:proofErr w:type="spellEnd"/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:</w:t>
            </w:r>
            <w:r w:rsidR="003B281F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проф. др</w:t>
            </w:r>
            <w:r w:rsidR="00AD3A65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Ердељан</w:t>
            </w:r>
            <w:r w:rsidR="003B281F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Б. Јелена</w:t>
            </w:r>
          </w:p>
        </w:tc>
      </w:tr>
      <w:tr w:rsidR="0090394B" w:rsidRPr="001C18D2" w14:paraId="7BC5503E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9B1F9B4" w14:textId="7777777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Статус предмета:</w:t>
            </w:r>
            <w:r w:rsidR="003B281F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</w:t>
            </w:r>
            <w:r w:rsidR="00AD3A65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изборни</w:t>
            </w:r>
          </w:p>
        </w:tc>
      </w:tr>
      <w:tr w:rsidR="0090394B" w:rsidRPr="001C18D2" w14:paraId="4C811493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BA46344" w14:textId="3F1743D5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Број ЕСПБ:</w:t>
            </w:r>
            <w:r w:rsidR="00FB59C7"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 5</w:t>
            </w:r>
          </w:p>
        </w:tc>
      </w:tr>
      <w:tr w:rsidR="0090394B" w:rsidRPr="001C18D2" w14:paraId="6CD4723D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EFF2253" w14:textId="7777777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Услов:</w:t>
            </w:r>
          </w:p>
        </w:tc>
      </w:tr>
      <w:tr w:rsidR="0090394B" w:rsidRPr="003B7FAE" w14:paraId="78A565AE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D2F6ED2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Циљ предмета</w:t>
            </w:r>
          </w:p>
          <w:p w14:paraId="020799D6" w14:textId="7A920EBA" w:rsidR="0090394B" w:rsidRPr="001C18D2" w:rsidRDefault="003B281F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 xml:space="preserve">Стицање знања </w:t>
            </w:r>
            <w:r w:rsidR="005B511D" w:rsidRPr="001C18D2">
              <w:rPr>
                <w:rFonts w:ascii="Times New Roman" w:hAnsi="Times New Roman" w:cs="Times New Roman"/>
                <w:lang w:val="sr-Cyrl-CS"/>
              </w:rPr>
              <w:t xml:space="preserve">о односу и специфичној интеракцији религије и уметности кроз различите епохе, од антике до модерног доба. </w:t>
            </w:r>
            <w:r w:rsidRPr="001C18D2">
              <w:rPr>
                <w:rFonts w:ascii="Times New Roman" w:hAnsi="Times New Roman" w:cs="Times New Roman"/>
                <w:lang w:val="sr-Cyrl-CS"/>
              </w:rPr>
              <w:t xml:space="preserve">Студент треба да стекне представе о </w:t>
            </w:r>
            <w:r w:rsidR="005B511D" w:rsidRPr="001C18D2">
              <w:rPr>
                <w:rFonts w:ascii="Times New Roman" w:hAnsi="Times New Roman" w:cs="Times New Roman"/>
                <w:lang w:val="sr-Cyrl-CS"/>
              </w:rPr>
              <w:t>значају и међусобној повезаности религије и уметности, нарочито у оквиру традиције јеврејске, хришћанске и исламске уметности, као и о значају уметности, а посебно сакралних простора у три аврамитске религије, за конструисање и репрезентацију идентитета верских заједница.</w:t>
            </w:r>
          </w:p>
        </w:tc>
      </w:tr>
      <w:tr w:rsidR="0090394B" w:rsidRPr="003B7FAE" w14:paraId="581A2617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3AB43A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Исход предмета </w:t>
            </w:r>
          </w:p>
          <w:p w14:paraId="73211B1D" w14:textId="77777777" w:rsidR="0090394B" w:rsidRPr="001C18D2" w:rsidRDefault="005B511D" w:rsidP="00051524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 xml:space="preserve">Студенти треба да усвоје основне појмове у вези са настанком и развојем уметности у функцији и интеракцији са верским заједницама аврамитских религија, као и </w:t>
            </w:r>
            <w:r w:rsidR="00051524" w:rsidRPr="001C18D2">
              <w:rPr>
                <w:rFonts w:ascii="Times New Roman" w:hAnsi="Times New Roman" w:cs="Times New Roman"/>
                <w:lang w:val="sr-Cyrl-CS"/>
              </w:rPr>
              <w:t>начина конституисања и конструсања њихових сакралних прос</w:t>
            </w:r>
            <w:r w:rsidRPr="001C18D2">
              <w:rPr>
                <w:rFonts w:ascii="Times New Roman" w:hAnsi="Times New Roman" w:cs="Times New Roman"/>
                <w:lang w:val="sr-Cyrl-CS"/>
              </w:rPr>
              <w:t>т</w:t>
            </w:r>
            <w:r w:rsidR="00051524" w:rsidRPr="001C18D2">
              <w:rPr>
                <w:rFonts w:ascii="Times New Roman" w:hAnsi="Times New Roman" w:cs="Times New Roman"/>
                <w:lang w:val="sr-Cyrl-CS"/>
              </w:rPr>
              <w:t>о</w:t>
            </w:r>
            <w:r w:rsidRPr="001C18D2">
              <w:rPr>
                <w:rFonts w:ascii="Times New Roman" w:hAnsi="Times New Roman" w:cs="Times New Roman"/>
                <w:lang w:val="sr-Cyrl-CS"/>
              </w:rPr>
              <w:t>ра</w:t>
            </w:r>
            <w:r w:rsidR="00051524" w:rsidRPr="001C18D2">
              <w:rPr>
                <w:rFonts w:ascii="Times New Roman" w:hAnsi="Times New Roman" w:cs="Times New Roman"/>
                <w:lang w:val="sr-Cyrl-CS"/>
              </w:rPr>
              <w:t xml:space="preserve"> и припадајуће визуелне културе и уметности.</w:t>
            </w:r>
          </w:p>
        </w:tc>
      </w:tr>
      <w:tr w:rsidR="0090394B" w:rsidRPr="003B7FAE" w14:paraId="095363DB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E341240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Садржај предмета</w:t>
            </w:r>
          </w:p>
          <w:p w14:paraId="2EAD0F8C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/>
                <w:iCs/>
                <w:lang w:val="sr-Cyrl-CS"/>
              </w:rPr>
              <w:t>Теоријска настава</w:t>
            </w:r>
          </w:p>
          <w:p w14:paraId="403A2FB9" w14:textId="504BF94B" w:rsidR="00051524" w:rsidRPr="001C18D2" w:rsidRDefault="00051524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1.</w:t>
            </w:r>
            <w:r w:rsidR="00FB59C7" w:rsidRPr="001C18D2">
              <w:rPr>
                <w:rFonts w:ascii="Times New Roman" w:hAnsi="Times New Roman" w:cs="Times New Roman"/>
                <w:iCs/>
                <w:lang w:val="sr-Cyrl-CS"/>
              </w:rPr>
              <w:t xml:space="preserve"> </w:t>
            </w:r>
            <w:r w:rsidRPr="001C18D2">
              <w:rPr>
                <w:rFonts w:ascii="Times New Roman" w:hAnsi="Times New Roman" w:cs="Times New Roman"/>
                <w:iCs/>
                <w:lang w:val="sr-Cyrl-CS"/>
              </w:rPr>
              <w:t>Уводна разматрања и питања метода проучавања питања односа религије и уметности</w:t>
            </w:r>
          </w:p>
          <w:p w14:paraId="13459916" w14:textId="0DA798AD" w:rsidR="00051524" w:rsidRPr="001C18D2" w:rsidRDefault="00051524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2.</w:t>
            </w:r>
            <w:r w:rsidR="00FB59C7" w:rsidRPr="001C18D2">
              <w:rPr>
                <w:rFonts w:ascii="Times New Roman" w:hAnsi="Times New Roman" w:cs="Times New Roman"/>
                <w:iCs/>
                <w:lang w:val="sr-Cyrl-CS"/>
              </w:rPr>
              <w:t xml:space="preserve"> </w:t>
            </w:r>
            <w:r w:rsidRPr="001C18D2">
              <w:rPr>
                <w:rFonts w:ascii="Times New Roman" w:hAnsi="Times New Roman" w:cs="Times New Roman"/>
                <w:iCs/>
                <w:lang w:val="sr-Cyrl-CS"/>
              </w:rPr>
              <w:t>Јеврејска религија и уметност – од Храма до синагоге</w:t>
            </w:r>
          </w:p>
          <w:p w14:paraId="700EA267" w14:textId="77777777" w:rsidR="00051524" w:rsidRPr="001C18D2" w:rsidRDefault="00051524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3. Јеврејска религија и уметност – илуминиране Хагаде и празник Песах</w:t>
            </w:r>
            <w:r w:rsidR="003101A7" w:rsidRPr="001C18D2">
              <w:rPr>
                <w:rFonts w:ascii="Times New Roman" w:hAnsi="Times New Roman" w:cs="Times New Roman"/>
                <w:iCs/>
                <w:lang w:val="sr-Cyrl-CS"/>
              </w:rPr>
              <w:t>, од средњовековног до модерног доба</w:t>
            </w:r>
          </w:p>
          <w:p w14:paraId="7C793935" w14:textId="77777777" w:rsidR="00051524" w:rsidRPr="001C18D2" w:rsidRDefault="00051524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4. Хришћанска религија и уметност – уметност првих хришћанских заједница пре Миланског едикта, домус еклезије у Дура Еуропосу и катакомбе у Риму</w:t>
            </w:r>
          </w:p>
          <w:p w14:paraId="5194A6C1" w14:textId="77777777" w:rsidR="00051524" w:rsidRPr="001C18D2" w:rsidRDefault="00051524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5. Хришћанска религија и уметност – званична уметност Цркве и хришћанског Царства</w:t>
            </w:r>
            <w:r w:rsidR="0063054C" w:rsidRPr="001C18D2">
              <w:rPr>
                <w:rFonts w:ascii="Times New Roman" w:hAnsi="Times New Roman" w:cs="Times New Roman"/>
                <w:iCs/>
                <w:lang w:val="sr-Cyrl-CS"/>
              </w:rPr>
              <w:t xml:space="preserve"> на Истоку и Западу, сакрални простор византијске цркве и западноевропских катедрала у предмодерно доба </w:t>
            </w:r>
          </w:p>
          <w:p w14:paraId="4ECE27BC" w14:textId="77777777" w:rsidR="0063054C" w:rsidRPr="001C18D2" w:rsidRDefault="0063054C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6. Хришћанска религија и уметност – Црква, реформација, противреформација и секуларизација и уметност у рано модерно и модерно доба</w:t>
            </w:r>
          </w:p>
          <w:p w14:paraId="55D7272B" w14:textId="77777777" w:rsidR="0063054C" w:rsidRPr="001C18D2" w:rsidRDefault="0063054C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7. Исламска религија и уметност – од Мухамедове куће до џамије у Кордоби, настанак и ширење исламске уметности у време првих халифата</w:t>
            </w:r>
          </w:p>
          <w:p w14:paraId="2898F4E6" w14:textId="48BA845E" w:rsidR="000C5049" w:rsidRPr="001C18D2" w:rsidRDefault="0063054C" w:rsidP="0090394B">
            <w:pPr>
              <w:rPr>
                <w:rFonts w:ascii="Times New Roman" w:hAnsi="Times New Roman" w:cs="Times New Roman"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t>8. Исламска религија и уметност – уметност Османског царства и</w:t>
            </w:r>
            <w:r w:rsidR="003101A7" w:rsidRPr="001C18D2">
              <w:rPr>
                <w:rFonts w:ascii="Times New Roman" w:hAnsi="Times New Roman" w:cs="Times New Roman"/>
                <w:iCs/>
                <w:lang w:val="sr-Cyrl-CS"/>
              </w:rPr>
              <w:t xml:space="preserve"> исламска уметност у модерно доба</w:t>
            </w:r>
            <w:r w:rsidRPr="001C18D2">
              <w:rPr>
                <w:rFonts w:ascii="Times New Roman" w:hAnsi="Times New Roman" w:cs="Times New Roman"/>
                <w:iCs/>
                <w:lang w:val="sr-Cyrl-CS"/>
              </w:rPr>
              <w:t xml:space="preserve"> </w:t>
            </w:r>
          </w:p>
          <w:p w14:paraId="0EF7DE52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/>
                <w:iCs/>
                <w:lang w:val="sr-Cyrl-CS"/>
              </w:rPr>
              <w:t xml:space="preserve">Практична настава </w:t>
            </w:r>
          </w:p>
          <w:p w14:paraId="56189D32" w14:textId="623ACDD4" w:rsidR="0090394B" w:rsidRPr="001C18D2" w:rsidRDefault="003101A7" w:rsidP="0090394B">
            <w:pPr>
              <w:rPr>
                <w:rFonts w:ascii="Times New Roman" w:hAnsi="Times New Roman" w:cs="Times New Roman"/>
                <w:iCs/>
                <w:lang w:val="sr-Latn-CS"/>
              </w:rPr>
            </w:pPr>
            <w:r w:rsidRPr="001C18D2">
              <w:rPr>
                <w:rFonts w:ascii="Times New Roman" w:hAnsi="Times New Roman" w:cs="Times New Roman"/>
                <w:iCs/>
                <w:lang w:val="sr-Cyrl-CS"/>
              </w:rPr>
              <w:lastRenderedPageBreak/>
              <w:t>Посета локалитетима и музејима</w:t>
            </w:r>
            <w:r w:rsidR="00A16A27" w:rsidRPr="001C18D2">
              <w:rPr>
                <w:rFonts w:ascii="Times New Roman" w:hAnsi="Times New Roman" w:cs="Times New Roman"/>
                <w:iCs/>
                <w:lang w:val="sr-Cyrl-CS"/>
              </w:rPr>
              <w:t>, самостални рад студен</w:t>
            </w:r>
            <w:r w:rsidR="0009033D" w:rsidRPr="001C18D2">
              <w:rPr>
                <w:rFonts w:ascii="Times New Roman" w:hAnsi="Times New Roman" w:cs="Times New Roman"/>
                <w:iCs/>
                <w:lang w:val="sr-Cyrl-CS"/>
              </w:rPr>
              <w:t>а</w:t>
            </w:r>
            <w:r w:rsidR="00A16A27" w:rsidRPr="001C18D2">
              <w:rPr>
                <w:rFonts w:ascii="Times New Roman" w:hAnsi="Times New Roman" w:cs="Times New Roman"/>
                <w:iCs/>
                <w:lang w:val="sr-Cyrl-CS"/>
              </w:rPr>
              <w:t>та</w:t>
            </w:r>
          </w:p>
        </w:tc>
      </w:tr>
      <w:tr w:rsidR="0090394B" w:rsidRPr="003B7FAE" w14:paraId="05453CE5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F2A701F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lastRenderedPageBreak/>
              <w:t xml:space="preserve">Литература </w:t>
            </w:r>
          </w:p>
          <w:p w14:paraId="7A1C2B80" w14:textId="281ACA2C" w:rsidR="000C5049" w:rsidRPr="001C18D2" w:rsidRDefault="00FB59C7" w:rsidP="0090394B">
            <w:pPr>
              <w:rPr>
                <w:rFonts w:ascii="Times New Roman" w:hAnsi="Times New Roman" w:cs="Times New Roman"/>
                <w:lang w:val="sr-Latn-CS"/>
              </w:rPr>
            </w:pPr>
            <w:r w:rsidRPr="001C18D2">
              <w:rPr>
                <w:rFonts w:ascii="Times New Roman" w:hAnsi="Times New Roman" w:cs="Times New Roman"/>
                <w:i/>
                <w:lang w:val="sr-Cyrl-RS"/>
              </w:rPr>
              <w:t xml:space="preserve">1. </w:t>
            </w:r>
            <w:r w:rsidR="000C5049" w:rsidRPr="001C18D2">
              <w:rPr>
                <w:rFonts w:ascii="Times New Roman" w:hAnsi="Times New Roman" w:cs="Times New Roman"/>
                <w:i/>
                <w:lang w:val="sr-Latn-CS"/>
              </w:rPr>
              <w:t>Between Judaism and Christianity. Art Historical Essays in Honor of Elisheva (Elisabeth)Revel-Neher</w:t>
            </w:r>
            <w:r w:rsidR="000C5049" w:rsidRPr="001C18D2">
              <w:rPr>
                <w:rFonts w:ascii="Times New Roman" w:hAnsi="Times New Roman" w:cs="Times New Roman"/>
                <w:lang w:val="sr-Latn-CS"/>
              </w:rPr>
              <w:t>, ed. by K. Kogman-Appel, M. Meyer, Brill 2008.</w:t>
            </w:r>
          </w:p>
          <w:p w14:paraId="25BDD054" w14:textId="3B5A008C" w:rsidR="0090394B" w:rsidRPr="001C18D2" w:rsidRDefault="00FB59C7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 xml:space="preserve">2. </w:t>
            </w:r>
            <w:r w:rsidR="003101A7" w:rsidRPr="001C18D2">
              <w:rPr>
                <w:rFonts w:ascii="Times New Roman" w:hAnsi="Times New Roman" w:cs="Times New Roman"/>
                <w:lang w:val="sr-Cyrl-CS"/>
              </w:rPr>
              <w:t xml:space="preserve">Ј. Ердељан, </w:t>
            </w:r>
            <w:r w:rsidR="003101A7" w:rsidRPr="001C18D2">
              <w:rPr>
                <w:rFonts w:ascii="Times New Roman" w:hAnsi="Times New Roman" w:cs="Times New Roman"/>
                <w:i/>
                <w:lang w:val="sr-Cyrl-CS"/>
              </w:rPr>
              <w:t>Изабрана места. Конструисање Нових Јерусалима код православних Словена</w:t>
            </w:r>
            <w:r w:rsidR="003101A7" w:rsidRPr="001C18D2">
              <w:rPr>
                <w:rFonts w:ascii="Times New Roman" w:hAnsi="Times New Roman" w:cs="Times New Roman"/>
                <w:lang w:val="sr-Cyrl-CS"/>
              </w:rPr>
              <w:t>, Београд 2013.</w:t>
            </w:r>
          </w:p>
          <w:p w14:paraId="7DEDDFAF" w14:textId="52DFBB71" w:rsidR="003101A7" w:rsidRPr="001C18D2" w:rsidRDefault="00FB59C7" w:rsidP="0090394B">
            <w:pPr>
              <w:rPr>
                <w:rFonts w:ascii="Times New Roman" w:hAnsi="Times New Roman" w:cs="Times New Roman"/>
                <w:lang w:val="sr-Latn-CS"/>
              </w:rPr>
            </w:pPr>
            <w:r w:rsidRPr="001C18D2">
              <w:rPr>
                <w:rFonts w:ascii="Times New Roman" w:hAnsi="Times New Roman" w:cs="Times New Roman"/>
                <w:lang w:val="sr-Cyrl-RS"/>
              </w:rPr>
              <w:t xml:space="preserve">3. </w:t>
            </w:r>
            <w:r w:rsidR="003101A7" w:rsidRPr="001C18D2">
              <w:rPr>
                <w:rFonts w:ascii="Times New Roman" w:hAnsi="Times New Roman" w:cs="Times New Roman"/>
                <w:lang w:val="sr-Latn-CS"/>
              </w:rPr>
              <w:t xml:space="preserve">J. Erdeljan, </w:t>
            </w:r>
            <w:r w:rsidR="003101A7" w:rsidRPr="001C18D2">
              <w:rPr>
                <w:rFonts w:ascii="Times New Roman" w:hAnsi="Times New Roman" w:cs="Times New Roman"/>
                <w:i/>
                <w:lang w:val="sr-Latn-CS"/>
              </w:rPr>
              <w:t>Mediteran i drugi svetovi. Pitanja vizuelne kulture, XI-XIII vek</w:t>
            </w:r>
            <w:r w:rsidR="003101A7" w:rsidRPr="001C18D2">
              <w:rPr>
                <w:rFonts w:ascii="Times New Roman" w:hAnsi="Times New Roman" w:cs="Times New Roman"/>
                <w:lang w:val="sr-Latn-CS"/>
              </w:rPr>
              <w:t>, Novi Sad 2015.</w:t>
            </w:r>
          </w:p>
          <w:p w14:paraId="29AB2D1E" w14:textId="0ED3D914" w:rsidR="0090394B" w:rsidRPr="001C18D2" w:rsidRDefault="00FB59C7" w:rsidP="0090394B">
            <w:pPr>
              <w:rPr>
                <w:rFonts w:ascii="Times New Roman" w:hAnsi="Times New Roman" w:cs="Times New Roman"/>
                <w:lang w:val="sr-Latn-CS"/>
              </w:rPr>
            </w:pPr>
            <w:r w:rsidRPr="001C18D2">
              <w:rPr>
                <w:rFonts w:ascii="Times New Roman" w:hAnsi="Times New Roman" w:cs="Times New Roman"/>
                <w:lang w:val="sr-Cyrl-RS"/>
              </w:rPr>
              <w:t xml:space="preserve">4. </w:t>
            </w:r>
            <w:r w:rsidR="003101A7" w:rsidRPr="001C18D2">
              <w:rPr>
                <w:rFonts w:ascii="Times New Roman" w:hAnsi="Times New Roman" w:cs="Times New Roman"/>
                <w:lang w:val="sr-Latn-CS"/>
              </w:rPr>
              <w:t xml:space="preserve">J. Erdeljan, </w:t>
            </w:r>
            <w:r w:rsidR="003101A7" w:rsidRPr="001C18D2">
              <w:rPr>
                <w:rFonts w:ascii="Times New Roman" w:hAnsi="Times New Roman" w:cs="Times New Roman"/>
                <w:i/>
                <w:lang w:val="sr-Latn-CS"/>
              </w:rPr>
              <w:t>Balkan i Mediteran. Kulturni transfer i vizuelna kultura u srednjovekovno i rano moderno doba</w:t>
            </w:r>
            <w:r w:rsidR="003101A7" w:rsidRPr="001C18D2">
              <w:rPr>
                <w:rFonts w:ascii="Times New Roman" w:hAnsi="Times New Roman" w:cs="Times New Roman"/>
                <w:lang w:val="sr-Latn-CS"/>
              </w:rPr>
              <w:t>, Beograd 2019.</w:t>
            </w:r>
          </w:p>
          <w:p w14:paraId="2D287CB7" w14:textId="76073498" w:rsidR="00852953" w:rsidRPr="001C18D2" w:rsidRDefault="00FB59C7" w:rsidP="0090394B">
            <w:pPr>
              <w:rPr>
                <w:rFonts w:ascii="Times New Roman" w:hAnsi="Times New Roman" w:cs="Times New Roman"/>
                <w:lang w:val="sr-Latn-CS"/>
              </w:rPr>
            </w:pPr>
            <w:r w:rsidRPr="001C18D2">
              <w:rPr>
                <w:rFonts w:ascii="Times New Roman" w:hAnsi="Times New Roman" w:cs="Times New Roman"/>
                <w:lang w:val="sr-Cyrl-RS"/>
              </w:rPr>
              <w:t xml:space="preserve">5. </w:t>
            </w:r>
            <w:r w:rsidR="00852953" w:rsidRPr="001C18D2">
              <w:rPr>
                <w:rFonts w:ascii="Times New Roman" w:hAnsi="Times New Roman" w:cs="Times New Roman"/>
                <w:lang w:val="sr-Latn-CS"/>
              </w:rPr>
              <w:t xml:space="preserve">K. Oto-Dorn, </w:t>
            </w:r>
            <w:r w:rsidR="00852953" w:rsidRPr="001C18D2">
              <w:rPr>
                <w:rFonts w:ascii="Times New Roman" w:hAnsi="Times New Roman" w:cs="Times New Roman"/>
                <w:i/>
                <w:lang w:val="sr-Latn-CS"/>
              </w:rPr>
              <w:t>Islamska umetnost</w:t>
            </w:r>
            <w:r w:rsidR="00852953" w:rsidRPr="001C18D2">
              <w:rPr>
                <w:rFonts w:ascii="Times New Roman" w:hAnsi="Times New Roman" w:cs="Times New Roman"/>
                <w:lang w:val="sr-Latn-CS"/>
              </w:rPr>
              <w:t>, Novi Sad 1971.</w:t>
            </w:r>
          </w:p>
        </w:tc>
      </w:tr>
      <w:tr w:rsidR="0090394B" w:rsidRPr="001C18D2" w14:paraId="0D9AE643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4C3DCA73" w14:textId="3DD916B1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 xml:space="preserve">Број часова </w:t>
            </w:r>
            <w:r w:rsidRPr="001C18D2">
              <w:rPr>
                <w:rFonts w:ascii="Times New Roman" w:hAnsi="Times New Roman" w:cs="Times New Roman"/>
                <w:b/>
                <w:lang w:val="sr-Cyrl-CS"/>
              </w:rPr>
              <w:t xml:space="preserve"> активне наставе</w:t>
            </w:r>
            <w:r w:rsidR="00FB59C7" w:rsidRPr="001C18D2">
              <w:rPr>
                <w:rFonts w:ascii="Times New Roman" w:hAnsi="Times New Roman" w:cs="Times New Roman"/>
                <w:b/>
                <w:lang w:val="sr-Cyrl-CS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798C6C86" w14:textId="570686A6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lang w:val="sr-Cyrl-CS"/>
              </w:rPr>
              <w:t>Теоријска настава:</w:t>
            </w:r>
            <w:r w:rsidR="00FB59C7" w:rsidRPr="001C18D2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="00364976" w:rsidRPr="001C18D2">
              <w:rPr>
                <w:rFonts w:ascii="Times New Roman" w:hAnsi="Times New Roman" w:cs="Times New Roman"/>
                <w:b/>
                <w:lang w:val="sr-Cyrl-CS"/>
              </w:rPr>
              <w:t>3</w:t>
            </w:r>
            <w:r w:rsidR="00FB59C7" w:rsidRPr="001C18D2">
              <w:rPr>
                <w:rFonts w:ascii="Times New Roman" w:hAnsi="Times New Roman" w:cs="Times New Roman"/>
                <w:b/>
                <w:lang w:val="sr-Cyrl-CS"/>
              </w:rPr>
              <w:t>0</w:t>
            </w:r>
          </w:p>
        </w:tc>
        <w:tc>
          <w:tcPr>
            <w:tcW w:w="3292" w:type="dxa"/>
            <w:gridSpan w:val="2"/>
            <w:vAlign w:val="center"/>
          </w:tcPr>
          <w:p w14:paraId="1B2C4D37" w14:textId="32478FE8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lang w:val="sr-Cyrl-CS"/>
              </w:rPr>
              <w:t>Практична настава:</w:t>
            </w:r>
            <w:r w:rsidR="00FB59C7" w:rsidRPr="001C18D2">
              <w:rPr>
                <w:rFonts w:ascii="Times New Roman" w:hAnsi="Times New Roman" w:cs="Times New Roman"/>
                <w:b/>
                <w:lang w:val="sr-Cyrl-CS"/>
              </w:rPr>
              <w:t xml:space="preserve"> </w:t>
            </w:r>
            <w:r w:rsidR="00364976" w:rsidRPr="001C18D2">
              <w:rPr>
                <w:rFonts w:ascii="Times New Roman" w:hAnsi="Times New Roman" w:cs="Times New Roman"/>
                <w:b/>
                <w:lang w:val="sr-Cyrl-CS"/>
              </w:rPr>
              <w:t>3</w:t>
            </w:r>
            <w:r w:rsidR="00FB59C7" w:rsidRPr="001C18D2">
              <w:rPr>
                <w:rFonts w:ascii="Times New Roman" w:hAnsi="Times New Roman" w:cs="Times New Roman"/>
                <w:b/>
                <w:lang w:val="sr-Cyrl-CS"/>
              </w:rPr>
              <w:t>0</w:t>
            </w:r>
          </w:p>
        </w:tc>
      </w:tr>
      <w:tr w:rsidR="0090394B" w:rsidRPr="001C18D2" w14:paraId="741C4C8F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A80636C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Методе извођења наставе</w:t>
            </w:r>
          </w:p>
          <w:p w14:paraId="1E13AE8E" w14:textId="34EDA3BC" w:rsidR="0090394B" w:rsidRPr="001C18D2" w:rsidRDefault="00852953" w:rsidP="0090394B">
            <w:pPr>
              <w:rPr>
                <w:rFonts w:ascii="Times New Roman" w:hAnsi="Times New Roman" w:cs="Times New Roman"/>
                <w:lang w:val="sr-Cyrl-RS"/>
              </w:rPr>
            </w:pPr>
            <w:r w:rsidRPr="001C18D2">
              <w:rPr>
                <w:rFonts w:ascii="Times New Roman" w:hAnsi="Times New Roman" w:cs="Times New Roman"/>
                <w:lang w:val="sr-Latn-CS"/>
              </w:rPr>
              <w:t>Предавања</w:t>
            </w:r>
            <w:r w:rsidR="00FB59C7" w:rsidRPr="001C18D2">
              <w:rPr>
                <w:rFonts w:ascii="Times New Roman" w:hAnsi="Times New Roman" w:cs="Times New Roman"/>
                <w:lang w:val="sr-Cyrl-RS"/>
              </w:rPr>
              <w:t xml:space="preserve">, </w:t>
            </w:r>
            <w:r w:rsidRPr="001C18D2">
              <w:rPr>
                <w:rFonts w:ascii="Times New Roman" w:hAnsi="Times New Roman" w:cs="Times New Roman"/>
                <w:lang w:val="sr-Latn-CS"/>
              </w:rPr>
              <w:t>вежбе</w:t>
            </w:r>
            <w:r w:rsidR="00FB59C7" w:rsidRPr="001C18D2">
              <w:rPr>
                <w:rFonts w:ascii="Times New Roman" w:hAnsi="Times New Roman" w:cs="Times New Roman"/>
                <w:lang w:val="sr-Cyrl-RS"/>
              </w:rPr>
              <w:t xml:space="preserve"> и консултације</w:t>
            </w:r>
          </w:p>
        </w:tc>
      </w:tr>
      <w:tr w:rsidR="0090394B" w:rsidRPr="001C18D2" w14:paraId="5211B062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CB1F505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90394B" w:rsidRPr="001C18D2" w14:paraId="6C639259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0BA88B47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5BF3D6F1" w14:textId="7777777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поена</w:t>
            </w:r>
          </w:p>
          <w:p w14:paraId="3489C593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6D7311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5E424C7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поена</w:t>
            </w:r>
          </w:p>
        </w:tc>
      </w:tr>
      <w:tr w:rsidR="0090394B" w:rsidRPr="001C18D2" w14:paraId="67246CEC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42F2590B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664EC672" w14:textId="77777777" w:rsidR="0090394B" w:rsidRPr="001C18D2" w:rsidRDefault="00852953" w:rsidP="0090394B">
            <w:pPr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Latn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720003E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1B63BE4" w14:textId="77777777" w:rsidR="0090394B" w:rsidRPr="001C18D2" w:rsidRDefault="00852953" w:rsidP="0090394B">
            <w:pPr>
              <w:rPr>
                <w:rFonts w:ascii="Times New Roman" w:hAnsi="Times New Roman" w:cs="Times New Roman"/>
                <w:b/>
                <w:iCs/>
                <w:lang w:val="sr-Latn-CS"/>
              </w:rPr>
            </w:pPr>
            <w:r w:rsidRPr="001C18D2">
              <w:rPr>
                <w:rFonts w:ascii="Times New Roman" w:hAnsi="Times New Roman" w:cs="Times New Roman"/>
                <w:b/>
                <w:iCs/>
                <w:lang w:val="sr-Latn-CS"/>
              </w:rPr>
              <w:t>70(90)</w:t>
            </w:r>
          </w:p>
        </w:tc>
      </w:tr>
      <w:tr w:rsidR="0090394B" w:rsidRPr="001C18D2" w14:paraId="229982A0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7B73846E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19AC62FB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Latn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55DE3C5" w14:textId="3F854B38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усмени исп</w:t>
            </w:r>
            <w:r w:rsidR="003B7FAE">
              <w:rPr>
                <w:rFonts w:ascii="Times New Roman" w:hAnsi="Times New Roman" w:cs="Times New Roman"/>
                <w:lang w:val="sr-Cyrl-CS"/>
              </w:rPr>
              <w:t>и</w:t>
            </w:r>
            <w:r w:rsidRPr="001C18D2">
              <w:rPr>
                <w:rFonts w:ascii="Times New Roman" w:hAnsi="Times New Roman" w:cs="Times New Roman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DF7B2F6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</w:tc>
      </w:tr>
      <w:tr w:rsidR="0090394B" w:rsidRPr="001C18D2" w14:paraId="38902696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76350651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6B405B97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F06ADF6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  <w:r w:rsidRPr="001C18D2">
              <w:rPr>
                <w:rFonts w:ascii="Times New Roman" w:hAnsi="Times New Roman" w:cs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E4C84D1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</w:tc>
      </w:tr>
      <w:tr w:rsidR="0090394B" w:rsidRPr="001C18D2" w14:paraId="29AF15F2" w14:textId="77777777" w:rsidTr="0060775C">
        <w:trPr>
          <w:trHeight w:val="227"/>
          <w:jc w:val="center"/>
        </w:trPr>
        <w:tc>
          <w:tcPr>
            <w:tcW w:w="3146" w:type="dxa"/>
            <w:vAlign w:val="center"/>
          </w:tcPr>
          <w:p w14:paraId="0D25081C" w14:textId="66FD608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семинар-и</w:t>
            </w:r>
            <w:r w:rsidR="003B7FAE">
              <w:rPr>
                <w:rFonts w:ascii="Times New Roman" w:hAnsi="Times New Roman" w:cs="Times New Roman"/>
                <w:lang w:val="sr-Cyrl-CS"/>
              </w:rPr>
              <w:t xml:space="preserve"> (факултативно)</w:t>
            </w:r>
          </w:p>
        </w:tc>
        <w:tc>
          <w:tcPr>
            <w:tcW w:w="1960" w:type="dxa"/>
            <w:vAlign w:val="center"/>
          </w:tcPr>
          <w:p w14:paraId="60B4D5D0" w14:textId="77777777" w:rsidR="0090394B" w:rsidRPr="001C18D2" w:rsidRDefault="00852953" w:rsidP="0090394B">
            <w:pPr>
              <w:rPr>
                <w:rFonts w:ascii="Times New Roman" w:hAnsi="Times New Roman" w:cs="Times New Roman"/>
                <w:b/>
                <w:bCs/>
                <w:lang w:val="sr-Latn-CS"/>
              </w:rPr>
            </w:pPr>
            <w:r w:rsidRPr="001C18D2">
              <w:rPr>
                <w:rFonts w:ascii="Times New Roman" w:hAnsi="Times New Roman" w:cs="Times New Roman"/>
                <w:b/>
                <w:bCs/>
                <w:lang w:val="sr-Latn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47B7CE2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6072A84A" w14:textId="77777777" w:rsidR="0090394B" w:rsidRPr="001C18D2" w:rsidRDefault="0090394B" w:rsidP="0090394B">
            <w:pPr>
              <w:rPr>
                <w:rFonts w:ascii="Times New Roman" w:hAnsi="Times New Roman" w:cs="Times New Roman"/>
                <w:i/>
                <w:iCs/>
                <w:lang w:val="sr-Cyrl-CS"/>
              </w:rPr>
            </w:pPr>
          </w:p>
        </w:tc>
      </w:tr>
      <w:tr w:rsidR="0090394B" w:rsidRPr="001C18D2" w14:paraId="6C22BC7C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CE9B071" w14:textId="77777777" w:rsidR="0090394B" w:rsidRPr="001C18D2" w:rsidRDefault="0090394B" w:rsidP="0090394B">
            <w:pPr>
              <w:rPr>
                <w:rFonts w:ascii="Times New Roman" w:hAnsi="Times New Roman" w:cs="Times New Roman"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90394B" w:rsidRPr="001C18D2" w14:paraId="72E7E6CA" w14:textId="77777777" w:rsidTr="0060775C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BA5CE4C" w14:textId="77777777" w:rsidR="0090394B" w:rsidRPr="001C18D2" w:rsidRDefault="0090394B" w:rsidP="0090394B">
            <w:pPr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1C18D2">
              <w:rPr>
                <w:rFonts w:ascii="Times New Roman" w:hAnsi="Times New Roman" w:cs="Times New Roman"/>
                <w:lang w:val="sr-Cyrl-CS"/>
              </w:rPr>
              <w:t xml:space="preserve">*максимална дужна </w:t>
            </w:r>
            <w:r w:rsidRPr="001C18D2">
              <w:rPr>
                <w:rFonts w:ascii="Times New Roman" w:hAnsi="Times New Roman" w:cs="Times New Roman"/>
              </w:rPr>
              <w:t>2</w:t>
            </w:r>
            <w:r w:rsidRPr="001C18D2">
              <w:rPr>
                <w:rFonts w:ascii="Times New Roman" w:hAnsi="Times New Roman" w:cs="Times New Roman"/>
                <w:lang w:val="sr-Cyrl-CS"/>
              </w:rPr>
              <w:t xml:space="preserve"> страниц</w:t>
            </w:r>
            <w:r w:rsidRPr="001C18D2">
              <w:rPr>
                <w:rFonts w:ascii="Times New Roman" w:hAnsi="Times New Roman" w:cs="Times New Roman"/>
              </w:rPr>
              <w:t>е</w:t>
            </w:r>
            <w:r w:rsidRPr="001C18D2">
              <w:rPr>
                <w:rFonts w:ascii="Times New Roman" w:hAnsi="Times New Roman" w:cs="Times New Roman"/>
                <w:lang w:val="sr-Cyrl-CS"/>
              </w:rPr>
              <w:t xml:space="preserve"> А4 формата</w:t>
            </w:r>
          </w:p>
        </w:tc>
      </w:tr>
    </w:tbl>
    <w:p w14:paraId="458DC187" w14:textId="77777777" w:rsidR="00090858" w:rsidRPr="001C18D2" w:rsidRDefault="00090858">
      <w:pPr>
        <w:rPr>
          <w:rFonts w:ascii="Times New Roman" w:hAnsi="Times New Roman" w:cs="Times New Roman"/>
        </w:rPr>
      </w:pPr>
    </w:p>
    <w:sectPr w:rsidR="00090858" w:rsidRPr="001C18D2" w:rsidSect="00E25CC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94B"/>
    <w:rsid w:val="00051524"/>
    <w:rsid w:val="0009033D"/>
    <w:rsid w:val="00090858"/>
    <w:rsid w:val="000C5049"/>
    <w:rsid w:val="001C18D2"/>
    <w:rsid w:val="00251EDA"/>
    <w:rsid w:val="003101A7"/>
    <w:rsid w:val="00364976"/>
    <w:rsid w:val="003B281F"/>
    <w:rsid w:val="003B7FAE"/>
    <w:rsid w:val="005B511D"/>
    <w:rsid w:val="0063054C"/>
    <w:rsid w:val="00852953"/>
    <w:rsid w:val="0090394B"/>
    <w:rsid w:val="00A16A27"/>
    <w:rsid w:val="00AD3A65"/>
    <w:rsid w:val="00AD7776"/>
    <w:rsid w:val="00C15775"/>
    <w:rsid w:val="00E25CCA"/>
    <w:rsid w:val="00FB5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0B7BBE"/>
  <w15:docId w15:val="{DD4F1C75-D494-7649-A857-97979A12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5C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443</Words>
  <Characters>2679</Characters>
  <Application>Microsoft Office Word</Application>
  <DocSecurity>0</DocSecurity>
  <Lines>40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 Marjanovic</dc:creator>
  <cp:keywords/>
  <dc:description/>
  <cp:lastModifiedBy>Rade Kisic</cp:lastModifiedBy>
  <cp:revision>10</cp:revision>
  <dcterms:created xsi:type="dcterms:W3CDTF">2020-05-26T22:49:00Z</dcterms:created>
  <dcterms:modified xsi:type="dcterms:W3CDTF">2020-06-22T22:05:00Z</dcterms:modified>
</cp:coreProperties>
</file>